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9B23" w14:textId="77777777" w:rsidR="006F34B2" w:rsidRPr="00C25F63" w:rsidRDefault="006F34B2" w:rsidP="006F34B2">
      <w:pPr>
        <w:jc w:val="center"/>
        <w:rPr>
          <w:b/>
          <w:szCs w:val="24"/>
          <w:lang w:val="en-US"/>
        </w:rPr>
      </w:pPr>
      <w:r w:rsidRPr="00C25F63">
        <w:rPr>
          <w:b/>
          <w:szCs w:val="24"/>
          <w:lang w:val="en-US"/>
        </w:rPr>
        <w:t>HONG KONG AIR CADET CORPS</w:t>
      </w:r>
    </w:p>
    <w:p w14:paraId="10ED5666" w14:textId="77777777" w:rsidR="006F34B2" w:rsidRPr="00C25F63" w:rsidRDefault="006F34B2" w:rsidP="006F34B2">
      <w:pPr>
        <w:jc w:val="center"/>
        <w:rPr>
          <w:b/>
          <w:szCs w:val="24"/>
          <w:lang w:val="en-US"/>
        </w:rPr>
      </w:pPr>
      <w:r w:rsidRPr="00C25F63">
        <w:rPr>
          <w:b/>
          <w:szCs w:val="24"/>
          <w:lang w:val="en-US"/>
        </w:rPr>
        <w:t>Headquarters</w:t>
      </w:r>
    </w:p>
    <w:p w14:paraId="7C1841DF" w14:textId="77777777" w:rsidR="00856C19" w:rsidRPr="00C25F63" w:rsidRDefault="00856C19" w:rsidP="006021BF">
      <w:pPr>
        <w:jc w:val="center"/>
        <w:rPr>
          <w:b/>
          <w:szCs w:val="24"/>
          <w:lang w:val="en-US"/>
        </w:rPr>
      </w:pPr>
      <w:r w:rsidRPr="00C25F63">
        <w:rPr>
          <w:b/>
          <w:szCs w:val="24"/>
          <w:lang w:val="en-US"/>
        </w:rPr>
        <w:t>M E M O</w:t>
      </w:r>
    </w:p>
    <w:p w14:paraId="49A3F867" w14:textId="77777777" w:rsidR="00856C19" w:rsidRPr="00C25F63" w:rsidRDefault="00856C19">
      <w:pPr>
        <w:jc w:val="center"/>
      </w:pPr>
    </w:p>
    <w:tbl>
      <w:tblPr>
        <w:tblW w:w="9828" w:type="dxa"/>
        <w:tblBorders>
          <w:bottom w:val="double" w:sz="6" w:space="0" w:color="auto"/>
          <w:insideV w:val="single" w:sz="6" w:space="0" w:color="auto"/>
        </w:tblBorders>
        <w:tblLayout w:type="fixed"/>
        <w:tblLook w:val="0000" w:firstRow="0" w:lastRow="0" w:firstColumn="0" w:lastColumn="0" w:noHBand="0" w:noVBand="0"/>
      </w:tblPr>
      <w:tblGrid>
        <w:gridCol w:w="4644"/>
        <w:gridCol w:w="5184"/>
      </w:tblGrid>
      <w:tr w:rsidR="00856C19" w:rsidRPr="00C25F63" w14:paraId="3C8A7738" w14:textId="77777777" w:rsidTr="005F0E3F">
        <w:tc>
          <w:tcPr>
            <w:tcW w:w="4644" w:type="dxa"/>
            <w:tcBorders>
              <w:top w:val="nil"/>
              <w:left w:val="nil"/>
              <w:bottom w:val="nil"/>
              <w:right w:val="single" w:sz="6" w:space="0" w:color="auto"/>
            </w:tcBorders>
          </w:tcPr>
          <w:p w14:paraId="327D72F1" w14:textId="6DFD7FFC" w:rsidR="00856C19" w:rsidRPr="00C25F63" w:rsidRDefault="00856C19">
            <w:pPr>
              <w:rPr>
                <w:lang w:eastAsia="zh-HK"/>
              </w:rPr>
            </w:pPr>
            <w:r w:rsidRPr="00C25F63">
              <w:rPr>
                <w:b/>
                <w:bCs/>
              </w:rPr>
              <w:t>From</w:t>
            </w:r>
            <w:r w:rsidRPr="00C25F63">
              <w:t xml:space="preserve"> : </w:t>
            </w:r>
            <w:r w:rsidR="004C649F">
              <w:t>CO</w:t>
            </w:r>
          </w:p>
          <w:p w14:paraId="11AF5421" w14:textId="5E72C8A7" w:rsidR="00326C98" w:rsidRDefault="00856C19" w:rsidP="00FE7CC2">
            <w:pPr>
              <w:rPr>
                <w:rFonts w:hint="eastAsia"/>
              </w:rPr>
            </w:pPr>
            <w:r w:rsidRPr="00C25F63">
              <w:rPr>
                <w:rFonts w:hint="eastAsia"/>
                <w:b/>
                <w:bCs/>
              </w:rPr>
              <w:t>Ref :</w:t>
            </w:r>
            <w:r w:rsidRPr="00C25F63">
              <w:rPr>
                <w:rFonts w:hint="eastAsia"/>
              </w:rPr>
              <w:t xml:space="preserve"> </w:t>
            </w:r>
            <w:r w:rsidR="00BA56F1">
              <w:rPr>
                <w:lang w:eastAsia="zh-HK"/>
              </w:rPr>
              <w:t>GR2</w:t>
            </w:r>
            <w:r w:rsidR="00EC1EC8">
              <w:rPr>
                <w:lang w:eastAsia="zh-HK"/>
              </w:rPr>
              <w:t>5</w:t>
            </w:r>
            <w:r w:rsidR="00BA56F1">
              <w:rPr>
                <w:lang w:eastAsia="zh-HK"/>
              </w:rPr>
              <w:t>_</w:t>
            </w:r>
            <w:r w:rsidR="00EF40F1">
              <w:rPr>
                <w:rFonts w:hint="eastAsia"/>
              </w:rPr>
              <w:t>022</w:t>
            </w:r>
          </w:p>
          <w:p w14:paraId="0E3B41E5" w14:textId="77777777" w:rsidR="005F2AF4" w:rsidRPr="00C25F63" w:rsidRDefault="005F2AF4" w:rsidP="00FE7CC2"/>
        </w:tc>
        <w:tc>
          <w:tcPr>
            <w:tcW w:w="5184" w:type="dxa"/>
            <w:tcBorders>
              <w:top w:val="nil"/>
              <w:left w:val="single" w:sz="6" w:space="0" w:color="auto"/>
              <w:bottom w:val="nil"/>
              <w:right w:val="nil"/>
            </w:tcBorders>
          </w:tcPr>
          <w:p w14:paraId="125BA1BF" w14:textId="77777777" w:rsidR="00723ABE" w:rsidRPr="00C25F63" w:rsidRDefault="00856C19" w:rsidP="00723ABE">
            <w:pPr>
              <w:snapToGrid w:val="0"/>
              <w:jc w:val="both"/>
            </w:pPr>
            <w:r w:rsidRPr="00C25F63">
              <w:rPr>
                <w:b/>
                <w:bCs/>
              </w:rPr>
              <w:t>To :</w:t>
            </w:r>
            <w:r w:rsidRPr="00C25F63">
              <w:t xml:space="preserve"> </w:t>
            </w:r>
            <w:r w:rsidR="00723ABE" w:rsidRPr="00C25F63">
              <w:t>All Executive Board Members</w:t>
            </w:r>
          </w:p>
          <w:p w14:paraId="6058CEA9" w14:textId="77777777" w:rsidR="00723ABE" w:rsidRPr="00C25F63" w:rsidRDefault="00723ABE" w:rsidP="00723ABE">
            <w:pPr>
              <w:snapToGrid w:val="0"/>
              <w:jc w:val="both"/>
            </w:pPr>
            <w:r w:rsidRPr="00C25F63">
              <w:t xml:space="preserve">   All Officers and Specialist Officers</w:t>
            </w:r>
          </w:p>
          <w:p w14:paraId="49FD2507" w14:textId="77777777" w:rsidR="00723ABE" w:rsidRPr="00C25F63" w:rsidRDefault="00723ABE" w:rsidP="00723ABE">
            <w:r w:rsidRPr="00C25F63">
              <w:t xml:space="preserve">   of and above the rank of Flight Lieutenant</w:t>
            </w:r>
          </w:p>
          <w:p w14:paraId="0F824C25" w14:textId="77777777" w:rsidR="00856C19" w:rsidRPr="00C25F63" w:rsidRDefault="00723ABE" w:rsidP="00723ABE">
            <w:r w:rsidRPr="00C25F63">
              <w:t xml:space="preserve">   on the Active List</w:t>
            </w:r>
          </w:p>
          <w:p w14:paraId="14AFEFAD" w14:textId="77777777" w:rsidR="00723ABE" w:rsidRPr="00C25F63" w:rsidRDefault="00723ABE">
            <w:pPr>
              <w:rPr>
                <w:lang w:val="en-US"/>
              </w:rPr>
            </w:pPr>
          </w:p>
        </w:tc>
      </w:tr>
      <w:tr w:rsidR="00856C19" w:rsidRPr="00C25F63" w14:paraId="764E99A5" w14:textId="77777777" w:rsidTr="005F0E3F">
        <w:tc>
          <w:tcPr>
            <w:tcW w:w="4644" w:type="dxa"/>
            <w:tcBorders>
              <w:top w:val="nil"/>
              <w:left w:val="nil"/>
              <w:bottom w:val="double" w:sz="6" w:space="0" w:color="auto"/>
              <w:right w:val="single" w:sz="6" w:space="0" w:color="auto"/>
            </w:tcBorders>
          </w:tcPr>
          <w:p w14:paraId="270C821A" w14:textId="77777777" w:rsidR="00856C19" w:rsidRPr="00C25F63" w:rsidRDefault="00856C19">
            <w:r w:rsidRPr="00C25F63">
              <w:rPr>
                <w:b/>
                <w:bCs/>
              </w:rPr>
              <w:t xml:space="preserve">Tel : </w:t>
            </w:r>
            <w:r w:rsidRPr="00C25F63">
              <w:t>2712 8900</w:t>
            </w:r>
          </w:p>
          <w:p w14:paraId="25E7E25C" w14:textId="77777777" w:rsidR="00856C19" w:rsidRPr="00C25F63" w:rsidRDefault="00856C19">
            <w:pPr>
              <w:rPr>
                <w:b/>
                <w:bCs/>
              </w:rPr>
            </w:pPr>
            <w:r w:rsidRPr="00C25F63">
              <w:rPr>
                <w:b/>
                <w:bCs/>
              </w:rPr>
              <w:t>Fax :</w:t>
            </w:r>
            <w:r w:rsidRPr="00C25F63">
              <w:t xml:space="preserve"> 2715 6944</w:t>
            </w:r>
          </w:p>
        </w:tc>
        <w:tc>
          <w:tcPr>
            <w:tcW w:w="5184" w:type="dxa"/>
            <w:tcBorders>
              <w:top w:val="nil"/>
              <w:left w:val="single" w:sz="6" w:space="0" w:color="auto"/>
              <w:bottom w:val="double" w:sz="6" w:space="0" w:color="auto"/>
              <w:right w:val="nil"/>
            </w:tcBorders>
          </w:tcPr>
          <w:p w14:paraId="4BE39EC4" w14:textId="37E883DF" w:rsidR="00856C19" w:rsidRPr="00C25F63" w:rsidRDefault="00856C19" w:rsidP="005E246D">
            <w:r w:rsidRPr="00C25F63">
              <w:rPr>
                <w:b/>
                <w:bCs/>
              </w:rPr>
              <w:t>Date:</w:t>
            </w:r>
            <w:r w:rsidRPr="00C25F63">
              <w:t xml:space="preserve"> </w:t>
            </w:r>
            <w:r w:rsidR="00CB1A48">
              <w:t>22</w:t>
            </w:r>
            <w:r w:rsidR="004B5AEE" w:rsidRPr="00C25F63">
              <w:t xml:space="preserve"> </w:t>
            </w:r>
            <w:r w:rsidR="00EC1EC8">
              <w:t>August 2025</w:t>
            </w:r>
          </w:p>
        </w:tc>
      </w:tr>
    </w:tbl>
    <w:p w14:paraId="406943FB" w14:textId="77777777" w:rsidR="00856C19" w:rsidRPr="00C25F63" w:rsidRDefault="00856C19">
      <w:pPr>
        <w:jc w:val="both"/>
        <w:rPr>
          <w:lang w:val="en-US"/>
        </w:rPr>
      </w:pPr>
    </w:p>
    <w:p w14:paraId="2161C363" w14:textId="77777777" w:rsidR="005B1253" w:rsidRPr="00C25F63" w:rsidRDefault="005B1253">
      <w:pPr>
        <w:jc w:val="both"/>
        <w:rPr>
          <w:lang w:val="en-US"/>
        </w:rPr>
      </w:pPr>
    </w:p>
    <w:p w14:paraId="3E916037" w14:textId="77777777" w:rsidR="00723ABE" w:rsidRPr="00C25F63" w:rsidRDefault="00723ABE" w:rsidP="00723ABE">
      <w:pPr>
        <w:pStyle w:val="a3"/>
        <w:snapToGrid w:val="0"/>
        <w:jc w:val="left"/>
        <w:rPr>
          <w:u w:val="single"/>
        </w:rPr>
      </w:pPr>
      <w:r w:rsidRPr="00C25F63">
        <w:rPr>
          <w:u w:val="single"/>
        </w:rPr>
        <w:t>IMPORTANT NOTICE</w:t>
      </w:r>
    </w:p>
    <w:p w14:paraId="6A25011C" w14:textId="77777777" w:rsidR="00723ABE" w:rsidRPr="00C25F63" w:rsidRDefault="00723ABE" w:rsidP="00723ABE">
      <w:pPr>
        <w:pStyle w:val="a3"/>
        <w:snapToGrid w:val="0"/>
        <w:jc w:val="left"/>
      </w:pPr>
    </w:p>
    <w:p w14:paraId="28A874ED" w14:textId="77777777" w:rsidR="00723ABE" w:rsidRPr="00C25F63" w:rsidRDefault="00723ABE" w:rsidP="00723ABE">
      <w:pPr>
        <w:pStyle w:val="a3"/>
        <w:snapToGrid w:val="0"/>
      </w:pPr>
    </w:p>
    <w:p w14:paraId="26DCC229" w14:textId="77777777" w:rsidR="00EC1EC8" w:rsidRPr="00F2698B" w:rsidRDefault="00EC1EC8" w:rsidP="00EC1EC8">
      <w:pPr>
        <w:pStyle w:val="a5"/>
        <w:rPr>
          <w:szCs w:val="24"/>
        </w:rPr>
      </w:pPr>
      <w:r w:rsidRPr="00F2698B">
        <w:rPr>
          <w:szCs w:val="24"/>
        </w:rPr>
        <w:t>NOMINATION FOR MEMBERS OF THE EXECUTIVE BOARD 20</w:t>
      </w:r>
      <w:r w:rsidRPr="00F2698B">
        <w:rPr>
          <w:szCs w:val="24"/>
          <w:lang w:eastAsia="zh-HK"/>
        </w:rPr>
        <w:t>2</w:t>
      </w:r>
      <w:r>
        <w:rPr>
          <w:szCs w:val="24"/>
          <w:lang w:eastAsia="zh-HK"/>
        </w:rPr>
        <w:t>5</w:t>
      </w:r>
      <w:r w:rsidRPr="00F2698B">
        <w:rPr>
          <w:szCs w:val="24"/>
        </w:rPr>
        <w:t>/2</w:t>
      </w:r>
      <w:r>
        <w:rPr>
          <w:szCs w:val="24"/>
        </w:rPr>
        <w:t>7</w:t>
      </w:r>
    </w:p>
    <w:p w14:paraId="716070E5" w14:textId="77777777" w:rsidR="00723ABE" w:rsidRPr="00C25F63" w:rsidRDefault="00723ABE" w:rsidP="00723ABE">
      <w:pPr>
        <w:snapToGrid w:val="0"/>
        <w:jc w:val="both"/>
      </w:pPr>
    </w:p>
    <w:p w14:paraId="538DC397" w14:textId="6926B455" w:rsidR="00EC1EC8" w:rsidRDefault="00723ABE" w:rsidP="00723ABE">
      <w:pPr>
        <w:snapToGrid w:val="0"/>
        <w:jc w:val="both"/>
      </w:pPr>
      <w:r w:rsidRPr="00C25F63">
        <w:tab/>
      </w:r>
      <w:r w:rsidR="00EC1EC8">
        <w:t>The Annual General Meeting of the Hong Kong Air Cadet Corps</w:t>
      </w:r>
      <w:r w:rsidR="00810657">
        <w:t xml:space="preserve"> (“the Corps”)</w:t>
      </w:r>
      <w:r w:rsidR="00EC1EC8">
        <w:t xml:space="preserve"> for the year 2024-25 will be held on Thursday, 11 December 2025 at 1900 hrs in the Headquarters of Hong Kong Air Cadet Corps, No. 1F Shiu Fai Terrace, Wan Chai, Hong Kong. During the meeting, the election of the Executive Board will be held. Details of the AGM will be announced in due course. Prior to that, the nomination of the members of the Executive Board will be conducted. </w:t>
      </w:r>
    </w:p>
    <w:p w14:paraId="4866A606" w14:textId="24FC088D" w:rsidR="00EC1EC8" w:rsidRDefault="00EC1EC8" w:rsidP="00723ABE">
      <w:pPr>
        <w:snapToGrid w:val="0"/>
        <w:jc w:val="both"/>
      </w:pPr>
    </w:p>
    <w:p w14:paraId="3F82AB75" w14:textId="77777777" w:rsidR="00EC1EC8" w:rsidRPr="00665B3F" w:rsidRDefault="00EC1EC8" w:rsidP="00EC1EC8">
      <w:pPr>
        <w:snapToGrid w:val="0"/>
        <w:jc w:val="both"/>
      </w:pPr>
      <w:r>
        <w:tab/>
      </w:r>
      <w:r w:rsidRPr="00665B3F">
        <w:t>Any Board Member or Voting Member may propose candidates for election as Members of the Executive Board (except ex-officio members). The candidates must be eligible for appointment under the Articles of Association. At least one other Board Member or Voting Member must second his/her nominations.</w:t>
      </w:r>
    </w:p>
    <w:p w14:paraId="12F88F6F" w14:textId="77777777" w:rsidR="00EC1EC8" w:rsidRPr="00665B3F" w:rsidRDefault="00EC1EC8" w:rsidP="00EC1EC8">
      <w:pPr>
        <w:snapToGrid w:val="0"/>
        <w:jc w:val="both"/>
      </w:pPr>
    </w:p>
    <w:p w14:paraId="3F778710" w14:textId="207C04B0" w:rsidR="004C649F" w:rsidRDefault="00EC1EC8" w:rsidP="00EC1EC8">
      <w:pPr>
        <w:snapToGrid w:val="0"/>
        <w:ind w:firstLine="480"/>
        <w:jc w:val="both"/>
      </w:pPr>
      <w:r>
        <w:t>The candidates are requested to complete and return the attached form</w:t>
      </w:r>
      <w:r w:rsidR="00E97252">
        <w:t>s</w:t>
      </w:r>
      <w:r>
        <w:t xml:space="preserve">, by email to </w:t>
      </w:r>
      <w:hyperlink r:id="rId7" w:history="1">
        <w:r w:rsidRPr="006B35CD">
          <w:rPr>
            <w:rStyle w:val="ad"/>
          </w:rPr>
          <w:t>hq@aircadets.org.hk</w:t>
        </w:r>
      </w:hyperlink>
      <w:r>
        <w:t xml:space="preserve">, by mail or by hand to the Headquarters at No. 1F Shiu Fai Terrace, Wan Chai, Hong Kong </w:t>
      </w:r>
      <w:r w:rsidRPr="00665B3F">
        <w:t xml:space="preserve">on or before 1800 hours, Friday, </w:t>
      </w:r>
      <w:r w:rsidR="00CB1A48">
        <w:t>12</w:t>
      </w:r>
      <w:r>
        <w:t xml:space="preserve"> September 2025. An updated list of candidates will be published for election purposes.</w:t>
      </w:r>
      <w:r w:rsidR="00810657">
        <w:t xml:space="preserve"> Unless form</w:t>
      </w:r>
      <w:r w:rsidR="00FE303E">
        <w:t>a</w:t>
      </w:r>
      <w:r w:rsidR="00810657">
        <w:t xml:space="preserve">l notification from members on the amendment of membership information is received, all business conducted by the Corps will be based on existing membership records. Inaccurate or outdated membership information may affect the exercise of membership rights, including the eligibility for participation in Annual General Meeting and the elections aforementioned. </w:t>
      </w:r>
    </w:p>
    <w:p w14:paraId="4AB9C6EF" w14:textId="77777777" w:rsidR="00810657" w:rsidRDefault="00810657" w:rsidP="00EC1EC8">
      <w:pPr>
        <w:snapToGrid w:val="0"/>
        <w:ind w:firstLine="480"/>
        <w:jc w:val="both"/>
      </w:pPr>
    </w:p>
    <w:p w14:paraId="7EB62409" w14:textId="136C606A" w:rsidR="004C649F" w:rsidRDefault="004C649F" w:rsidP="00EC1EC8">
      <w:pPr>
        <w:snapToGrid w:val="0"/>
        <w:ind w:firstLine="480"/>
        <w:jc w:val="both"/>
      </w:pPr>
      <w:r>
        <w:t>For any enquiries, please contact Ms. Sylvia TUNG, Administrative Manager, at 2712 8900.</w:t>
      </w:r>
    </w:p>
    <w:p w14:paraId="1B7F7DD4" w14:textId="1C1FBD83" w:rsidR="00723ABE" w:rsidRDefault="00723ABE">
      <w:pPr>
        <w:jc w:val="both"/>
        <w:rPr>
          <w:szCs w:val="24"/>
          <w:lang w:val="en-US"/>
        </w:rPr>
      </w:pPr>
    </w:p>
    <w:p w14:paraId="08B605DD" w14:textId="4A0B9666" w:rsidR="00FE303E" w:rsidRDefault="00FE303E">
      <w:pPr>
        <w:jc w:val="both"/>
        <w:rPr>
          <w:szCs w:val="24"/>
          <w:lang w:val="en-US"/>
        </w:rPr>
      </w:pPr>
    </w:p>
    <w:p w14:paraId="399599DA" w14:textId="77777777" w:rsidR="00FE303E" w:rsidRPr="00C25F63" w:rsidRDefault="00FE303E">
      <w:pPr>
        <w:jc w:val="both"/>
        <w:rPr>
          <w:szCs w:val="24"/>
          <w:lang w:val="en-US"/>
        </w:rPr>
      </w:pPr>
    </w:p>
    <w:p w14:paraId="050AE5CD" w14:textId="77777777" w:rsidR="00856C19" w:rsidRPr="00C25F63" w:rsidRDefault="00856C19">
      <w:pPr>
        <w:rPr>
          <w:szCs w:val="24"/>
        </w:rPr>
      </w:pPr>
    </w:p>
    <w:p w14:paraId="0E1EA202" w14:textId="56EFD0F7" w:rsidR="00856C19" w:rsidRPr="00C25F63" w:rsidRDefault="00EC1EC8">
      <w:pPr>
        <w:pStyle w:val="3"/>
        <w:ind w:firstLine="4395"/>
        <w:jc w:val="center"/>
        <w:rPr>
          <w:lang w:eastAsia="zh-HK"/>
        </w:rPr>
      </w:pPr>
      <w:r>
        <w:rPr>
          <w:lang w:val="en-GB" w:eastAsia="zh-HK"/>
        </w:rPr>
        <w:t>M L CHAN</w:t>
      </w:r>
    </w:p>
    <w:p w14:paraId="4839EF38" w14:textId="0CD6D7E2" w:rsidR="00856C19" w:rsidRDefault="00EC1EC8">
      <w:pPr>
        <w:ind w:firstLine="4395"/>
        <w:jc w:val="center"/>
        <w:rPr>
          <w:szCs w:val="24"/>
          <w:lang w:eastAsia="zh-HK"/>
        </w:rPr>
      </w:pPr>
      <w:r>
        <w:rPr>
          <w:szCs w:val="24"/>
        </w:rPr>
        <w:t>Commanding Officer</w:t>
      </w:r>
    </w:p>
    <w:p w14:paraId="2973A110" w14:textId="77777777" w:rsidR="00EC1EC8" w:rsidRDefault="00EC1EC8">
      <w:pPr>
        <w:ind w:firstLine="4395"/>
        <w:jc w:val="center"/>
        <w:rPr>
          <w:szCs w:val="24"/>
        </w:rPr>
      </w:pPr>
    </w:p>
    <w:p w14:paraId="50339E81" w14:textId="0F6D4211" w:rsidR="00856C19" w:rsidRDefault="00EC1EC8" w:rsidP="00FE303E">
      <w:pPr>
        <w:pStyle w:val="a5"/>
        <w:jc w:val="left"/>
        <w:rPr>
          <w:b w:val="0"/>
          <w:bCs w:val="0"/>
          <w:sz w:val="24"/>
          <w:u w:val="none"/>
        </w:rPr>
      </w:pPr>
      <w:r w:rsidRPr="00EC1EC8">
        <w:rPr>
          <w:b w:val="0"/>
          <w:bCs w:val="0"/>
          <w:sz w:val="24"/>
          <w:u w:val="none"/>
        </w:rPr>
        <w:t xml:space="preserve">Encl. </w:t>
      </w:r>
      <w:r w:rsidR="004C649F">
        <w:rPr>
          <w:b w:val="0"/>
          <w:bCs w:val="0"/>
          <w:sz w:val="24"/>
          <w:u w:val="none"/>
        </w:rPr>
        <w:t>Nomination for Members of the Executive Board 2025/27</w:t>
      </w:r>
    </w:p>
    <w:p w14:paraId="6D8C30BC" w14:textId="46F7DF00" w:rsidR="00CC747D" w:rsidRPr="003B4F40" w:rsidRDefault="003B4F40" w:rsidP="00FE303E">
      <w:pPr>
        <w:pStyle w:val="a5"/>
        <w:jc w:val="left"/>
        <w:rPr>
          <w:b w:val="0"/>
          <w:bCs w:val="0"/>
          <w:sz w:val="24"/>
          <w:u w:val="none"/>
        </w:rPr>
      </w:pPr>
      <w:r w:rsidRPr="00EC1EC8">
        <w:rPr>
          <w:b w:val="0"/>
          <w:bCs w:val="0"/>
          <w:sz w:val="24"/>
          <w:u w:val="none"/>
        </w:rPr>
        <w:t xml:space="preserve">Encl. </w:t>
      </w:r>
      <w:r>
        <w:rPr>
          <w:b w:val="0"/>
          <w:bCs w:val="0"/>
          <w:sz w:val="24"/>
          <w:u w:val="none"/>
        </w:rPr>
        <w:t>Introduction to candidates</w:t>
      </w:r>
    </w:p>
    <w:sectPr w:rsidR="00CC747D" w:rsidRPr="003B4F40">
      <w:pgSz w:w="12240" w:h="15840"/>
      <w:pgMar w:top="1304" w:right="1260" w:bottom="1134" w:left="179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C0BD0" w14:textId="77777777" w:rsidR="00330629" w:rsidRDefault="00330629" w:rsidP="00805645">
      <w:r>
        <w:separator/>
      </w:r>
    </w:p>
  </w:endnote>
  <w:endnote w:type="continuationSeparator" w:id="0">
    <w:p w14:paraId="5BC5EAF2" w14:textId="77777777" w:rsidR="00330629" w:rsidRDefault="00330629" w:rsidP="0080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Cambria"/>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A4762" w14:textId="77777777" w:rsidR="00330629" w:rsidRDefault="00330629" w:rsidP="00805645">
      <w:r>
        <w:separator/>
      </w:r>
    </w:p>
  </w:footnote>
  <w:footnote w:type="continuationSeparator" w:id="0">
    <w:p w14:paraId="7A1AA11A" w14:textId="77777777" w:rsidR="00330629" w:rsidRDefault="00330629" w:rsidP="00805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7657"/>
    <w:multiLevelType w:val="hybridMultilevel"/>
    <w:tmpl w:val="2230EACE"/>
    <w:lvl w:ilvl="0" w:tplc="518E33B6">
      <w:start w:val="2"/>
      <w:numFmt w:val="decimal"/>
      <w:lvlText w:val="%1."/>
      <w:lvlJc w:val="left"/>
      <w:pPr>
        <w:tabs>
          <w:tab w:val="num" w:pos="840"/>
        </w:tabs>
        <w:ind w:left="840" w:hanging="4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3F2C51"/>
    <w:multiLevelType w:val="hybridMultilevel"/>
    <w:tmpl w:val="4414243A"/>
    <w:lvl w:ilvl="0" w:tplc="1C042E58">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A31648"/>
    <w:multiLevelType w:val="hybridMultilevel"/>
    <w:tmpl w:val="0274853E"/>
    <w:lvl w:ilvl="0" w:tplc="EB909FD4">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CF0546"/>
    <w:multiLevelType w:val="singleLevel"/>
    <w:tmpl w:val="19A8A588"/>
    <w:lvl w:ilvl="0">
      <w:start w:val="1"/>
      <w:numFmt w:val="lowerLetter"/>
      <w:lvlText w:val="%1)"/>
      <w:lvlJc w:val="left"/>
      <w:pPr>
        <w:tabs>
          <w:tab w:val="num" w:pos="1080"/>
        </w:tabs>
        <w:ind w:left="1080" w:hanging="360"/>
      </w:pPr>
      <w:rPr>
        <w:rFonts w:hint="default"/>
      </w:rPr>
    </w:lvl>
  </w:abstractNum>
  <w:abstractNum w:abstractNumId="4" w15:restartNumberingAfterBreak="0">
    <w:nsid w:val="76F852FB"/>
    <w:multiLevelType w:val="singleLevel"/>
    <w:tmpl w:val="3FCAA0DE"/>
    <w:lvl w:ilvl="0">
      <w:start w:val="1"/>
      <w:numFmt w:val="lowerLetter"/>
      <w:lvlText w:val="%1)"/>
      <w:lvlJc w:val="left"/>
      <w:pPr>
        <w:tabs>
          <w:tab w:val="num" w:pos="1080"/>
        </w:tabs>
        <w:ind w:left="1080" w:hanging="360"/>
      </w:pPr>
      <w:rPr>
        <w:rFonts w:hint="default"/>
      </w:rPr>
    </w:lvl>
  </w:abstractNum>
  <w:num w:numId="1" w16cid:durableId="1669753067">
    <w:abstractNumId w:val="4"/>
  </w:num>
  <w:num w:numId="2" w16cid:durableId="913927278">
    <w:abstractNumId w:val="3"/>
  </w:num>
  <w:num w:numId="3" w16cid:durableId="194463215">
    <w:abstractNumId w:val="2"/>
  </w:num>
  <w:num w:numId="4" w16cid:durableId="1818449635">
    <w:abstractNumId w:val="1"/>
  </w:num>
  <w:num w:numId="5" w16cid:durableId="77151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97"/>
    <w:rsid w:val="00012CB4"/>
    <w:rsid w:val="00025A18"/>
    <w:rsid w:val="00035447"/>
    <w:rsid w:val="00037AFA"/>
    <w:rsid w:val="000623B9"/>
    <w:rsid w:val="00066A9D"/>
    <w:rsid w:val="00084508"/>
    <w:rsid w:val="000C02F5"/>
    <w:rsid w:val="00100A10"/>
    <w:rsid w:val="00120C94"/>
    <w:rsid w:val="00167850"/>
    <w:rsid w:val="00174D97"/>
    <w:rsid w:val="00175EE0"/>
    <w:rsid w:val="0018139D"/>
    <w:rsid w:val="001D1567"/>
    <w:rsid w:val="001E0072"/>
    <w:rsid w:val="00204301"/>
    <w:rsid w:val="00212F53"/>
    <w:rsid w:val="00222DFB"/>
    <w:rsid w:val="00252302"/>
    <w:rsid w:val="00276461"/>
    <w:rsid w:val="00280335"/>
    <w:rsid w:val="003053F2"/>
    <w:rsid w:val="00324D93"/>
    <w:rsid w:val="00326C98"/>
    <w:rsid w:val="00330629"/>
    <w:rsid w:val="00331F95"/>
    <w:rsid w:val="0035231B"/>
    <w:rsid w:val="00360C0A"/>
    <w:rsid w:val="003631E8"/>
    <w:rsid w:val="003B100A"/>
    <w:rsid w:val="003B4F40"/>
    <w:rsid w:val="003F4F9A"/>
    <w:rsid w:val="00416DB7"/>
    <w:rsid w:val="004611DF"/>
    <w:rsid w:val="00475A51"/>
    <w:rsid w:val="0049282F"/>
    <w:rsid w:val="004B5AEE"/>
    <w:rsid w:val="004C649F"/>
    <w:rsid w:val="00530AA0"/>
    <w:rsid w:val="00555CD4"/>
    <w:rsid w:val="00584A3D"/>
    <w:rsid w:val="00595AE8"/>
    <w:rsid w:val="005B1253"/>
    <w:rsid w:val="005E246D"/>
    <w:rsid w:val="005F0E3F"/>
    <w:rsid w:val="005F2AF4"/>
    <w:rsid w:val="006021BF"/>
    <w:rsid w:val="00637A3B"/>
    <w:rsid w:val="00662912"/>
    <w:rsid w:val="006C0A33"/>
    <w:rsid w:val="006C350C"/>
    <w:rsid w:val="006C5F7E"/>
    <w:rsid w:val="006D0430"/>
    <w:rsid w:val="006D30BA"/>
    <w:rsid w:val="006D6F53"/>
    <w:rsid w:val="006F34B2"/>
    <w:rsid w:val="0070601C"/>
    <w:rsid w:val="00723ABE"/>
    <w:rsid w:val="00742ED9"/>
    <w:rsid w:val="00750863"/>
    <w:rsid w:val="007F0ACC"/>
    <w:rsid w:val="00805645"/>
    <w:rsid w:val="00805DF9"/>
    <w:rsid w:val="00810657"/>
    <w:rsid w:val="00822CD4"/>
    <w:rsid w:val="00846676"/>
    <w:rsid w:val="00856C19"/>
    <w:rsid w:val="00857E3A"/>
    <w:rsid w:val="008B0A9F"/>
    <w:rsid w:val="008B429C"/>
    <w:rsid w:val="00924344"/>
    <w:rsid w:val="00931BF1"/>
    <w:rsid w:val="00950989"/>
    <w:rsid w:val="00956048"/>
    <w:rsid w:val="00971780"/>
    <w:rsid w:val="00983647"/>
    <w:rsid w:val="00985819"/>
    <w:rsid w:val="009C6256"/>
    <w:rsid w:val="009C7B35"/>
    <w:rsid w:val="00A0107F"/>
    <w:rsid w:val="00A57706"/>
    <w:rsid w:val="00A8537A"/>
    <w:rsid w:val="00A873C0"/>
    <w:rsid w:val="00AC0B14"/>
    <w:rsid w:val="00AC2C11"/>
    <w:rsid w:val="00AC79D4"/>
    <w:rsid w:val="00AD14EA"/>
    <w:rsid w:val="00AE36CC"/>
    <w:rsid w:val="00AF50AA"/>
    <w:rsid w:val="00B03B60"/>
    <w:rsid w:val="00B223BD"/>
    <w:rsid w:val="00B5596B"/>
    <w:rsid w:val="00B56864"/>
    <w:rsid w:val="00B57652"/>
    <w:rsid w:val="00B672EB"/>
    <w:rsid w:val="00B83479"/>
    <w:rsid w:val="00B92C4A"/>
    <w:rsid w:val="00BA56F1"/>
    <w:rsid w:val="00BB09AE"/>
    <w:rsid w:val="00BE3E17"/>
    <w:rsid w:val="00BF4A84"/>
    <w:rsid w:val="00C25F63"/>
    <w:rsid w:val="00C27EFD"/>
    <w:rsid w:val="00C36EE6"/>
    <w:rsid w:val="00C55956"/>
    <w:rsid w:val="00C559BF"/>
    <w:rsid w:val="00C55E7E"/>
    <w:rsid w:val="00C9055C"/>
    <w:rsid w:val="00C95E46"/>
    <w:rsid w:val="00CB1A48"/>
    <w:rsid w:val="00CC747D"/>
    <w:rsid w:val="00CE74F0"/>
    <w:rsid w:val="00CF742F"/>
    <w:rsid w:val="00D11FE0"/>
    <w:rsid w:val="00D52279"/>
    <w:rsid w:val="00D8485E"/>
    <w:rsid w:val="00DA1015"/>
    <w:rsid w:val="00DA7478"/>
    <w:rsid w:val="00DA7E93"/>
    <w:rsid w:val="00DD2A1E"/>
    <w:rsid w:val="00E27BA7"/>
    <w:rsid w:val="00E51407"/>
    <w:rsid w:val="00E97252"/>
    <w:rsid w:val="00EC1EC8"/>
    <w:rsid w:val="00EE659E"/>
    <w:rsid w:val="00EF34E1"/>
    <w:rsid w:val="00EF40F1"/>
    <w:rsid w:val="00F00B04"/>
    <w:rsid w:val="00F05730"/>
    <w:rsid w:val="00FA457D"/>
    <w:rsid w:val="00FA542D"/>
    <w:rsid w:val="00FE303E"/>
    <w:rsid w:val="00FE541F"/>
    <w:rsid w:val="00FE7CC2"/>
    <w:rsid w:val="00FE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7D0D4"/>
  <w15:chartTrackingRefBased/>
  <w15:docId w15:val="{55D53D1F-561D-A345-936B-B950C5B4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H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lang w:val="en-GB" w:eastAsia="zh-TW"/>
    </w:rPr>
  </w:style>
  <w:style w:type="paragraph" w:styleId="1">
    <w:name w:val="heading 1"/>
    <w:basedOn w:val="a"/>
    <w:next w:val="a"/>
    <w:qFormat/>
    <w:pPr>
      <w:keepNext/>
      <w:widowControl/>
      <w:autoSpaceDE w:val="0"/>
      <w:autoSpaceDN w:val="0"/>
      <w:jc w:val="center"/>
      <w:outlineLvl w:val="0"/>
    </w:pPr>
    <w:rPr>
      <w:rFonts w:eastAsia="Times New Roman"/>
      <w:kern w:val="0"/>
      <w:sz w:val="20"/>
      <w:szCs w:val="24"/>
      <w:u w:val="single"/>
      <w:lang w:val="en-US" w:eastAsia="en-US"/>
    </w:rPr>
  </w:style>
  <w:style w:type="paragraph" w:styleId="2">
    <w:name w:val="heading 2"/>
    <w:basedOn w:val="a"/>
    <w:next w:val="a"/>
    <w:qFormat/>
    <w:pPr>
      <w:keepNext/>
      <w:jc w:val="center"/>
      <w:outlineLvl w:val="1"/>
    </w:pPr>
    <w:rPr>
      <w:b/>
      <w:bCs/>
      <w:szCs w:val="24"/>
    </w:rPr>
  </w:style>
  <w:style w:type="paragraph" w:styleId="3">
    <w:name w:val="heading 3"/>
    <w:basedOn w:val="a"/>
    <w:next w:val="a"/>
    <w:qFormat/>
    <w:pPr>
      <w:keepNext/>
      <w:widowControl/>
      <w:autoSpaceDE w:val="0"/>
      <w:autoSpaceDN w:val="0"/>
      <w:outlineLvl w:val="2"/>
    </w:pPr>
    <w:rPr>
      <w:kern w:val="0"/>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autoSpaceDE w:val="0"/>
      <w:autoSpaceDN w:val="0"/>
      <w:jc w:val="center"/>
    </w:pPr>
    <w:rPr>
      <w:rFonts w:eastAsia="Times New Roman"/>
      <w:b/>
      <w:bCs/>
      <w:kern w:val="0"/>
      <w:sz w:val="20"/>
      <w:szCs w:val="24"/>
      <w:lang w:val="en-US" w:eastAsia="en-US"/>
    </w:rPr>
  </w:style>
  <w:style w:type="paragraph" w:styleId="a4">
    <w:name w:val="Body Text Indent"/>
    <w:basedOn w:val="a"/>
    <w:pPr>
      <w:widowControl/>
      <w:autoSpaceDE w:val="0"/>
      <w:autoSpaceDN w:val="0"/>
      <w:ind w:firstLine="720"/>
      <w:jc w:val="both"/>
    </w:pPr>
    <w:rPr>
      <w:rFonts w:eastAsia="Times New Roman"/>
      <w:kern w:val="0"/>
      <w:sz w:val="20"/>
      <w:szCs w:val="24"/>
      <w:lang w:val="en-US" w:eastAsia="en-US"/>
    </w:rPr>
  </w:style>
  <w:style w:type="paragraph" w:styleId="a5">
    <w:name w:val="Subtitle"/>
    <w:basedOn w:val="a"/>
    <w:qFormat/>
    <w:pPr>
      <w:jc w:val="center"/>
    </w:pPr>
    <w:rPr>
      <w:b/>
      <w:bCs/>
      <w:sz w:val="22"/>
      <w:u w:val="single"/>
    </w:rPr>
  </w:style>
  <w:style w:type="paragraph" w:styleId="a6">
    <w:name w:val="header"/>
    <w:basedOn w:val="a"/>
    <w:link w:val="a7"/>
    <w:rsid w:val="00805645"/>
    <w:pPr>
      <w:tabs>
        <w:tab w:val="center" w:pos="4153"/>
        <w:tab w:val="right" w:pos="8306"/>
      </w:tabs>
      <w:snapToGrid w:val="0"/>
    </w:pPr>
    <w:rPr>
      <w:sz w:val="20"/>
    </w:rPr>
  </w:style>
  <w:style w:type="character" w:customStyle="1" w:styleId="a7">
    <w:name w:val="頁首 字元"/>
    <w:link w:val="a6"/>
    <w:rsid w:val="00805645"/>
    <w:rPr>
      <w:kern w:val="2"/>
      <w:lang w:val="en-GB"/>
    </w:rPr>
  </w:style>
  <w:style w:type="paragraph" w:styleId="a8">
    <w:name w:val="footer"/>
    <w:basedOn w:val="a"/>
    <w:link w:val="a9"/>
    <w:rsid w:val="00805645"/>
    <w:pPr>
      <w:tabs>
        <w:tab w:val="center" w:pos="4153"/>
        <w:tab w:val="right" w:pos="8306"/>
      </w:tabs>
      <w:snapToGrid w:val="0"/>
    </w:pPr>
    <w:rPr>
      <w:sz w:val="20"/>
    </w:rPr>
  </w:style>
  <w:style w:type="character" w:customStyle="1" w:styleId="a9">
    <w:name w:val="頁尾 字元"/>
    <w:link w:val="a8"/>
    <w:rsid w:val="00805645"/>
    <w:rPr>
      <w:kern w:val="2"/>
      <w:lang w:val="en-GB"/>
    </w:rPr>
  </w:style>
  <w:style w:type="character" w:styleId="aa">
    <w:name w:val="Emphasis"/>
    <w:qFormat/>
    <w:rsid w:val="00C25F63"/>
    <w:rPr>
      <w:i/>
      <w:iCs/>
    </w:rPr>
  </w:style>
  <w:style w:type="paragraph" w:styleId="ab">
    <w:name w:val="Body Text"/>
    <w:basedOn w:val="a"/>
    <w:link w:val="ac"/>
    <w:rsid w:val="00EC1EC8"/>
    <w:pPr>
      <w:spacing w:after="120"/>
    </w:pPr>
  </w:style>
  <w:style w:type="character" w:customStyle="1" w:styleId="ac">
    <w:name w:val="本文 字元"/>
    <w:basedOn w:val="a0"/>
    <w:link w:val="ab"/>
    <w:rsid w:val="00EC1EC8"/>
    <w:rPr>
      <w:kern w:val="2"/>
      <w:sz w:val="24"/>
      <w:lang w:val="en-GB" w:eastAsia="zh-TW"/>
    </w:rPr>
  </w:style>
  <w:style w:type="character" w:styleId="ad">
    <w:name w:val="Hyperlink"/>
    <w:basedOn w:val="a0"/>
    <w:rsid w:val="00EC1EC8"/>
    <w:rPr>
      <w:color w:val="467886" w:themeColor="hyperlink"/>
      <w:u w:val="single"/>
    </w:rPr>
  </w:style>
  <w:style w:type="character" w:styleId="ae">
    <w:name w:val="Unresolved Mention"/>
    <w:basedOn w:val="a0"/>
    <w:uiPriority w:val="99"/>
    <w:semiHidden/>
    <w:unhideWhenUsed/>
    <w:rsid w:val="00EC1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q@aircadets.org.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 K A C C</vt:lpstr>
    </vt:vector>
  </TitlesOfParts>
  <Company>Hong Kong Air Cadet Corps</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K A C C</dc:title>
  <dc:subject/>
  <dc:creator>joey</dc:creator>
  <cp:keywords/>
  <cp:lastModifiedBy>Mei WONG</cp:lastModifiedBy>
  <cp:revision>16</cp:revision>
  <cp:lastPrinted>2021-11-11T08:20:00Z</cp:lastPrinted>
  <dcterms:created xsi:type="dcterms:W3CDTF">2024-09-28T01:47:00Z</dcterms:created>
  <dcterms:modified xsi:type="dcterms:W3CDTF">2025-08-22T08:50:00Z</dcterms:modified>
</cp:coreProperties>
</file>